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9E" w:rsidRPr="00D27C76" w:rsidRDefault="009C4E99" w:rsidP="00083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C76"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083E8C" w:rsidRPr="00D27C76" w:rsidRDefault="00083E8C" w:rsidP="00083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C76">
        <w:rPr>
          <w:rFonts w:ascii="Times New Roman" w:hAnsi="Times New Roman" w:cs="Times New Roman"/>
          <w:sz w:val="28"/>
          <w:szCs w:val="28"/>
        </w:rPr>
        <w:t>Засідання експертної комісії з впровадження бюджету громадської ініціативи м.Ужгород</w:t>
      </w:r>
    </w:p>
    <w:p w:rsidR="007F6BE5" w:rsidRPr="00D27C76" w:rsidRDefault="009C4E99" w:rsidP="007F6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76">
        <w:rPr>
          <w:rFonts w:ascii="Times New Roman" w:hAnsi="Times New Roman" w:cs="Times New Roman"/>
          <w:b/>
          <w:sz w:val="28"/>
          <w:szCs w:val="28"/>
        </w:rPr>
        <w:t>23</w:t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 xml:space="preserve"> лютого 2018 року</w:t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</w:r>
      <w:r w:rsidR="007F6BE5" w:rsidRPr="00D27C76">
        <w:rPr>
          <w:rFonts w:ascii="Times New Roman" w:hAnsi="Times New Roman" w:cs="Times New Roman"/>
          <w:b/>
          <w:sz w:val="28"/>
          <w:szCs w:val="28"/>
        </w:rPr>
        <w:tab/>
        <w:t>м.Ужгород</w:t>
      </w:r>
    </w:p>
    <w:p w:rsidR="00083E8C" w:rsidRPr="00D27C76" w:rsidRDefault="00083E8C" w:rsidP="00083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C76">
        <w:rPr>
          <w:rFonts w:ascii="Times New Roman" w:hAnsi="Times New Roman" w:cs="Times New Roman"/>
          <w:b/>
          <w:sz w:val="28"/>
          <w:szCs w:val="28"/>
        </w:rPr>
        <w:t>Присутні:</w:t>
      </w:r>
    </w:p>
    <w:tbl>
      <w:tblPr>
        <w:tblW w:w="9609" w:type="dxa"/>
        <w:jc w:val="center"/>
        <w:tblLayout w:type="fixed"/>
        <w:tblLook w:val="01E0" w:firstRow="1" w:lastRow="1" w:firstColumn="1" w:lastColumn="1" w:noHBand="0" w:noVBand="0"/>
      </w:tblPr>
      <w:tblGrid>
        <w:gridCol w:w="4239"/>
        <w:gridCol w:w="5370"/>
      </w:tblGrid>
      <w:tr w:rsidR="00D27C76" w:rsidRPr="00D27C76" w:rsidTr="00B814D1">
        <w:trPr>
          <w:jc w:val="center"/>
        </w:trPr>
        <w:tc>
          <w:tcPr>
            <w:tcW w:w="4239" w:type="dxa"/>
          </w:tcPr>
          <w:p w:rsidR="00083E8C" w:rsidRPr="00D27C76" w:rsidRDefault="00083E8C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Фартушок Ігор Іванович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голови, голова експертної комісії</w:t>
            </w:r>
          </w:p>
        </w:tc>
      </w:tr>
      <w:tr w:rsidR="00D27C76" w:rsidRPr="00D27C76" w:rsidTr="00B814D1">
        <w:trPr>
          <w:jc w:val="center"/>
        </w:trPr>
        <w:tc>
          <w:tcPr>
            <w:tcW w:w="4239" w:type="dxa"/>
          </w:tcPr>
          <w:p w:rsidR="00083E8C" w:rsidRPr="00D27C76" w:rsidRDefault="00083E8C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Травіна</w:t>
            </w:r>
            <w:proofErr w:type="spellEnd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економіки та стратегічного планування, секретар експертної комісії</w:t>
            </w:r>
          </w:p>
        </w:tc>
      </w:tr>
      <w:tr w:rsidR="00D27C76" w:rsidRPr="00D27C76" w:rsidTr="00D27C76">
        <w:trPr>
          <w:trHeight w:val="331"/>
          <w:jc w:val="center"/>
        </w:trPr>
        <w:tc>
          <w:tcPr>
            <w:tcW w:w="4239" w:type="dxa"/>
          </w:tcPr>
          <w:p w:rsidR="00083E8C" w:rsidRPr="00D27C76" w:rsidRDefault="00D27C76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Афанасьєва Олеся Вікторівна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E97116">
              <w:rPr>
                <w:rFonts w:ascii="Times New Roman" w:hAnsi="Times New Roman" w:cs="Times New Roman"/>
                <w:sz w:val="28"/>
                <w:szCs w:val="28"/>
              </w:rPr>
              <w:t xml:space="preserve">Ужгородської </w:t>
            </w: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міської ради;</w:t>
            </w:r>
          </w:p>
          <w:p w:rsidR="00083E8C" w:rsidRPr="00D27C76" w:rsidRDefault="00083E8C" w:rsidP="00083E8C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76" w:rsidRPr="00D27C76" w:rsidTr="00083E8C">
        <w:trPr>
          <w:jc w:val="center"/>
        </w:trPr>
        <w:tc>
          <w:tcPr>
            <w:tcW w:w="4239" w:type="dxa"/>
          </w:tcPr>
          <w:p w:rsidR="00083E8C" w:rsidRPr="00D27C76" w:rsidRDefault="00D27C76" w:rsidP="00E02B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Бутурлакіна</w:t>
            </w:r>
            <w:proofErr w:type="spellEnd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5370" w:type="dxa"/>
          </w:tcPr>
          <w:p w:rsidR="00083E8C" w:rsidRPr="00D27C76" w:rsidRDefault="00D27C76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 доцент, директор центру кар’єри УЖНУ</w:t>
            </w:r>
          </w:p>
        </w:tc>
      </w:tr>
      <w:tr w:rsidR="009C4E99" w:rsidRPr="009C4E99" w:rsidTr="00083E8C">
        <w:trPr>
          <w:jc w:val="center"/>
        </w:trPr>
        <w:tc>
          <w:tcPr>
            <w:tcW w:w="4239" w:type="dxa"/>
          </w:tcPr>
          <w:p w:rsidR="00083E8C" w:rsidRPr="00D27C76" w:rsidRDefault="00083E8C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Колесник Тетяна Олегівна</w:t>
            </w:r>
          </w:p>
        </w:tc>
        <w:tc>
          <w:tcPr>
            <w:tcW w:w="5370" w:type="dxa"/>
          </w:tcPr>
          <w:p w:rsidR="00083E8C" w:rsidRPr="00D27C76" w:rsidRDefault="00A3085A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ГО «</w:t>
            </w:r>
            <w:r w:rsidR="00083E8C"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Інститут міста Ужгорода» </w:t>
            </w:r>
          </w:p>
        </w:tc>
      </w:tr>
      <w:tr w:rsidR="00D27C76" w:rsidRPr="009C4E99" w:rsidTr="00083E8C">
        <w:trPr>
          <w:jc w:val="center"/>
        </w:trPr>
        <w:tc>
          <w:tcPr>
            <w:tcW w:w="4239" w:type="dxa"/>
          </w:tcPr>
          <w:p w:rsidR="00D27C76" w:rsidRPr="00D27C76" w:rsidRDefault="00D27C76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Сюсько</w:t>
            </w:r>
            <w:proofErr w:type="spellEnd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5370" w:type="dxa"/>
          </w:tcPr>
          <w:p w:rsidR="00D27C76" w:rsidRPr="00D27C76" w:rsidRDefault="00D27C76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E97116">
              <w:rPr>
                <w:rFonts w:ascii="Times New Roman" w:hAnsi="Times New Roman" w:cs="Times New Roman"/>
                <w:sz w:val="28"/>
                <w:szCs w:val="28"/>
              </w:rPr>
              <w:t xml:space="preserve">Ужгородської </w:t>
            </w: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9C4E99" w:rsidRPr="009C4E99" w:rsidTr="00083E8C">
        <w:trPr>
          <w:jc w:val="center"/>
        </w:trPr>
        <w:tc>
          <w:tcPr>
            <w:tcW w:w="4239" w:type="dxa"/>
          </w:tcPr>
          <w:p w:rsidR="00083E8C" w:rsidRPr="00D27C76" w:rsidRDefault="00083E8C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Лукач</w:t>
            </w:r>
            <w:proofErr w:type="spellEnd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Петро Михайлович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234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фінансування місцевого господарства та соціального захисту населення департаменту фінансів та бюджетної політики</w:t>
            </w:r>
            <w:r w:rsidR="00E97116">
              <w:rPr>
                <w:rFonts w:ascii="Times New Roman" w:hAnsi="Times New Roman" w:cs="Times New Roman"/>
                <w:sz w:val="28"/>
                <w:szCs w:val="28"/>
              </w:rPr>
              <w:t xml:space="preserve"> Ужгородської міської ради</w:t>
            </w:r>
          </w:p>
        </w:tc>
      </w:tr>
      <w:tr w:rsidR="009C4E99" w:rsidRPr="009C4E99" w:rsidTr="00083E8C">
        <w:trPr>
          <w:jc w:val="center"/>
        </w:trPr>
        <w:tc>
          <w:tcPr>
            <w:tcW w:w="4239" w:type="dxa"/>
          </w:tcPr>
          <w:p w:rsidR="00083E8C" w:rsidRPr="00D27C76" w:rsidRDefault="00083E8C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Юрко Адам Адамович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234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капітального будівництва</w:t>
            </w:r>
            <w:r w:rsidR="00E97116">
              <w:rPr>
                <w:rFonts w:ascii="Times New Roman" w:hAnsi="Times New Roman" w:cs="Times New Roman"/>
                <w:sz w:val="28"/>
                <w:szCs w:val="28"/>
              </w:rPr>
              <w:t xml:space="preserve"> Ужгородської міської ради</w:t>
            </w:r>
          </w:p>
        </w:tc>
      </w:tr>
      <w:tr w:rsidR="009C4E99" w:rsidRPr="009C4E99" w:rsidTr="00083E8C">
        <w:trPr>
          <w:jc w:val="center"/>
        </w:trPr>
        <w:tc>
          <w:tcPr>
            <w:tcW w:w="4239" w:type="dxa"/>
          </w:tcPr>
          <w:p w:rsidR="00083E8C" w:rsidRPr="00D27C76" w:rsidRDefault="00083E8C" w:rsidP="00B814D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Яцків Олена Іванівна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-234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міського господарства</w:t>
            </w:r>
            <w:r w:rsidR="00E97116">
              <w:rPr>
                <w:rFonts w:ascii="Times New Roman" w:hAnsi="Times New Roman" w:cs="Times New Roman"/>
                <w:sz w:val="28"/>
                <w:szCs w:val="28"/>
              </w:rPr>
              <w:t xml:space="preserve"> Ужгородської міської ради</w:t>
            </w:r>
          </w:p>
        </w:tc>
      </w:tr>
      <w:tr w:rsidR="009C4E99" w:rsidRPr="009C4E99" w:rsidTr="00083E8C">
        <w:trPr>
          <w:jc w:val="center"/>
        </w:trPr>
        <w:tc>
          <w:tcPr>
            <w:tcW w:w="4239" w:type="dxa"/>
          </w:tcPr>
          <w:p w:rsidR="00083E8C" w:rsidRPr="00D27C76" w:rsidRDefault="00083E8C" w:rsidP="00083E8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>Яцков</w:t>
            </w:r>
            <w:proofErr w:type="spellEnd"/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5370" w:type="dxa"/>
          </w:tcPr>
          <w:p w:rsidR="00083E8C" w:rsidRPr="00D27C76" w:rsidRDefault="00083E8C" w:rsidP="00083E8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регіональний координатор ВГО </w:t>
            </w:r>
          </w:p>
          <w:p w:rsidR="00083E8C" w:rsidRPr="00D27C76" w:rsidRDefault="00083E8C" w:rsidP="00083E8C">
            <w:pPr>
              <w:suppressAutoHyphens/>
              <w:spacing w:after="0" w:line="240" w:lineRule="auto"/>
              <w:ind w:left="720" w:right="-234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76">
              <w:rPr>
                <w:rFonts w:ascii="Times New Roman" w:hAnsi="Times New Roman" w:cs="Times New Roman"/>
                <w:sz w:val="28"/>
                <w:szCs w:val="28"/>
              </w:rPr>
              <w:t xml:space="preserve">  « Інститут Республіка» </w:t>
            </w:r>
          </w:p>
          <w:p w:rsidR="00083E8C" w:rsidRPr="00D27C76" w:rsidRDefault="00083E8C" w:rsidP="00083E8C">
            <w:pPr>
              <w:suppressAutoHyphens/>
              <w:spacing w:after="0" w:line="240" w:lineRule="auto"/>
              <w:ind w:left="720" w:right="-234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E8C" w:rsidRPr="00D27C76" w:rsidRDefault="00083E8C" w:rsidP="00083E8C">
      <w:pPr>
        <w:jc w:val="both"/>
        <w:rPr>
          <w:rFonts w:ascii="Times New Roman" w:hAnsi="Times New Roman" w:cs="Times New Roman"/>
          <w:sz w:val="28"/>
          <w:szCs w:val="28"/>
        </w:rPr>
      </w:pPr>
      <w:r w:rsidRPr="00D27C76">
        <w:rPr>
          <w:rFonts w:ascii="Times New Roman" w:hAnsi="Times New Roman" w:cs="Times New Roman"/>
          <w:sz w:val="28"/>
          <w:szCs w:val="28"/>
        </w:rPr>
        <w:t>Автора проектів</w:t>
      </w:r>
    </w:p>
    <w:p w:rsidR="00083E8C" w:rsidRPr="00D27C76" w:rsidRDefault="00083E8C" w:rsidP="00083E8C">
      <w:pPr>
        <w:jc w:val="both"/>
        <w:rPr>
          <w:rFonts w:ascii="Times New Roman" w:hAnsi="Times New Roman" w:cs="Times New Roman"/>
          <w:sz w:val="28"/>
          <w:szCs w:val="28"/>
        </w:rPr>
      </w:pPr>
      <w:r w:rsidRPr="00D27C76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083E8C" w:rsidRPr="00D27C76" w:rsidRDefault="00083E8C" w:rsidP="00083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C76">
        <w:rPr>
          <w:rFonts w:ascii="Times New Roman" w:hAnsi="Times New Roman" w:cs="Times New Roman"/>
          <w:sz w:val="28"/>
          <w:szCs w:val="28"/>
        </w:rPr>
        <w:t>Розгляд проектів</w:t>
      </w:r>
      <w:r w:rsidR="00E97116">
        <w:rPr>
          <w:rFonts w:ascii="Times New Roman" w:hAnsi="Times New Roman" w:cs="Times New Roman"/>
          <w:sz w:val="28"/>
          <w:szCs w:val="28"/>
        </w:rPr>
        <w:t>,</w:t>
      </w:r>
      <w:r w:rsidRPr="00D27C76">
        <w:rPr>
          <w:rFonts w:ascii="Times New Roman" w:hAnsi="Times New Roman" w:cs="Times New Roman"/>
          <w:sz w:val="28"/>
          <w:szCs w:val="28"/>
        </w:rPr>
        <w:t xml:space="preserve"> поданих на участь в Бюджеті громадської ініціативи м.Ужгород.</w:t>
      </w:r>
    </w:p>
    <w:p w:rsidR="00083E8C" w:rsidRPr="00D27C76" w:rsidRDefault="00083E8C" w:rsidP="003E756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27C76">
        <w:rPr>
          <w:rFonts w:ascii="Times New Roman" w:hAnsi="Times New Roman" w:cs="Times New Roman"/>
          <w:sz w:val="28"/>
          <w:szCs w:val="28"/>
        </w:rPr>
        <w:t>Були заслухані автори проектів, які більш детально розповіли про мету проекту.</w:t>
      </w:r>
    </w:p>
    <w:p w:rsidR="00AF2863" w:rsidRPr="00710909" w:rsidRDefault="003E7565" w:rsidP="003E75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 24</w:t>
      </w:r>
      <w:r w:rsidRPr="00AF2863">
        <w:rPr>
          <w:rFonts w:ascii="Times New Roman" w:hAnsi="Times New Roman" w:cs="Times New Roman"/>
          <w:sz w:val="28"/>
          <w:szCs w:val="28"/>
        </w:rPr>
        <w:t xml:space="preserve"> «Облаштування території ДНЗ УЦПТО» вирішено </w:t>
      </w:r>
      <w:r w:rsidR="00AF2863" w:rsidRPr="00AF2863">
        <w:rPr>
          <w:rFonts w:ascii="Times New Roman" w:hAnsi="Times New Roman" w:cs="Times New Roman"/>
          <w:sz w:val="28"/>
          <w:szCs w:val="28"/>
        </w:rPr>
        <w:t>задовільнити</w:t>
      </w:r>
      <w:r w:rsidRPr="00AF2863">
        <w:rPr>
          <w:rFonts w:ascii="Times New Roman" w:hAnsi="Times New Roman" w:cs="Times New Roman"/>
          <w:sz w:val="28"/>
          <w:szCs w:val="28"/>
        </w:rPr>
        <w:t xml:space="preserve"> в частині </w:t>
      </w:r>
      <w:r w:rsidR="00AF2863" w:rsidRPr="00AF2863">
        <w:rPr>
          <w:rFonts w:ascii="Times New Roman" w:hAnsi="Times New Roman" w:cs="Times New Roman"/>
          <w:sz w:val="28"/>
          <w:szCs w:val="28"/>
        </w:rPr>
        <w:t>влаштування</w:t>
      </w:r>
      <w:r w:rsidRPr="00AF2863">
        <w:rPr>
          <w:rFonts w:ascii="Times New Roman" w:hAnsi="Times New Roman" w:cs="Times New Roman"/>
          <w:sz w:val="28"/>
          <w:szCs w:val="28"/>
        </w:rPr>
        <w:t xml:space="preserve"> під’їзної дороги до об’єкту , </w:t>
      </w:r>
      <w:r w:rsidR="00E97116">
        <w:rPr>
          <w:rFonts w:ascii="Times New Roman" w:hAnsi="Times New Roman" w:cs="Times New Roman"/>
          <w:sz w:val="28"/>
          <w:szCs w:val="28"/>
        </w:rPr>
        <w:t>оскільки</w:t>
      </w:r>
      <w:r w:rsidRPr="00AF2863">
        <w:rPr>
          <w:rFonts w:ascii="Times New Roman" w:hAnsi="Times New Roman" w:cs="Times New Roman"/>
          <w:sz w:val="28"/>
          <w:szCs w:val="28"/>
        </w:rPr>
        <w:t xml:space="preserve"> об’єкт не знаходиться </w:t>
      </w:r>
      <w:r w:rsidRPr="00710909">
        <w:rPr>
          <w:rFonts w:ascii="Times New Roman" w:hAnsi="Times New Roman" w:cs="Times New Roman"/>
          <w:sz w:val="28"/>
          <w:szCs w:val="28"/>
        </w:rPr>
        <w:t xml:space="preserve">в комунальній власності міста. </w:t>
      </w:r>
    </w:p>
    <w:p w:rsidR="00AF2863" w:rsidRDefault="00AF2863" w:rsidP="003E75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909">
        <w:rPr>
          <w:rFonts w:ascii="Times New Roman" w:hAnsi="Times New Roman" w:cs="Times New Roman"/>
          <w:sz w:val="28"/>
          <w:szCs w:val="28"/>
        </w:rPr>
        <w:lastRenderedPageBreak/>
        <w:t xml:space="preserve">Прийняте рішення: </w:t>
      </w:r>
      <w:r w:rsidR="00177896">
        <w:rPr>
          <w:rFonts w:ascii="Times New Roman" w:hAnsi="Times New Roman" w:cs="Times New Roman"/>
          <w:sz w:val="28"/>
          <w:szCs w:val="28"/>
        </w:rPr>
        <w:t>допущений</w:t>
      </w:r>
      <w:r w:rsidRPr="00710909">
        <w:rPr>
          <w:rFonts w:ascii="Times New Roman" w:hAnsi="Times New Roman" w:cs="Times New Roman"/>
          <w:sz w:val="28"/>
          <w:szCs w:val="28"/>
        </w:rPr>
        <w:t xml:space="preserve"> до голосування.</w:t>
      </w:r>
    </w:p>
    <w:p w:rsidR="00710909" w:rsidRDefault="00710909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>Молодіжний простір роботи та розвитку</w:t>
      </w:r>
      <w:r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відсутністю місця розташування, авторам запропоновано  приєднатися до молодіжної ініціатив УЖНУ.</w:t>
      </w:r>
    </w:p>
    <w:p w:rsidR="00710909" w:rsidRDefault="00710909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недопущений до голосування.</w:t>
      </w:r>
    </w:p>
    <w:p w:rsidR="00710909" w:rsidRDefault="00710909" w:rsidP="008B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Проекти №5</w:t>
      </w:r>
      <w:r w:rsidR="008B1E35">
        <w:rPr>
          <w:rFonts w:ascii="Times New Roman" w:hAnsi="Times New Roman" w:cs="Times New Roman"/>
          <w:sz w:val="28"/>
          <w:szCs w:val="28"/>
        </w:rPr>
        <w:t xml:space="preserve"> «</w:t>
      </w:r>
      <w:r w:rsidR="008B1E35" w:rsidRPr="00361F40">
        <w:rPr>
          <w:rFonts w:ascii="Times New Roman" w:hAnsi="Times New Roman" w:cs="Times New Roman"/>
          <w:sz w:val="28"/>
          <w:szCs w:val="28"/>
        </w:rPr>
        <w:t>Дитячий ігровий майданчик по</w:t>
      </w:r>
      <w:r w:rsidR="008B1E35" w:rsidRPr="00361F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B1E35" w:rsidRPr="008B1E3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вул. Лермонтова, 7А,»</w:t>
      </w:r>
      <w:r w:rsidR="0054115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B1E35" w:rsidRPr="0054115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№ </w:t>
      </w:r>
      <w:r w:rsidRPr="0054115F">
        <w:rPr>
          <w:rFonts w:ascii="Times New Roman" w:hAnsi="Times New Roman" w:cs="Times New Roman"/>
          <w:b/>
          <w:sz w:val="28"/>
          <w:szCs w:val="28"/>
        </w:rPr>
        <w:t>6</w:t>
      </w:r>
      <w:r w:rsidR="008B1E35">
        <w:rPr>
          <w:rFonts w:ascii="Times New Roman" w:hAnsi="Times New Roman" w:cs="Times New Roman"/>
          <w:sz w:val="28"/>
          <w:szCs w:val="28"/>
        </w:rPr>
        <w:t xml:space="preserve"> «</w:t>
      </w:r>
      <w:r w:rsidR="008B1E35" w:rsidRPr="00361F40">
        <w:rPr>
          <w:rFonts w:ascii="Times New Roman" w:hAnsi="Times New Roman" w:cs="Times New Roman"/>
          <w:sz w:val="28"/>
          <w:szCs w:val="28"/>
        </w:rPr>
        <w:t xml:space="preserve">Штучне покриття </w:t>
      </w:r>
      <w:proofErr w:type="spellStart"/>
      <w:r w:rsidR="008B1E35" w:rsidRPr="00361F40">
        <w:rPr>
          <w:rFonts w:ascii="Times New Roman" w:hAnsi="Times New Roman" w:cs="Times New Roman"/>
          <w:sz w:val="28"/>
          <w:szCs w:val="28"/>
        </w:rPr>
        <w:t>мультиспортивного</w:t>
      </w:r>
      <w:proofErr w:type="spellEnd"/>
      <w:r w:rsidR="008B1E35" w:rsidRPr="00361F40">
        <w:rPr>
          <w:rFonts w:ascii="Times New Roman" w:hAnsi="Times New Roman" w:cs="Times New Roman"/>
          <w:sz w:val="28"/>
          <w:szCs w:val="28"/>
        </w:rPr>
        <w:t xml:space="preserve"> майданчика по </w:t>
      </w:r>
      <w:r w:rsidR="008B1E35" w:rsidRPr="008B1E3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вул. Лермонтова, 9А</w:t>
      </w:r>
      <w:r w:rsidR="008B1E3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1E35">
        <w:rPr>
          <w:rFonts w:ascii="Times New Roman" w:hAnsi="Times New Roman" w:cs="Times New Roman"/>
          <w:sz w:val="28"/>
          <w:szCs w:val="28"/>
        </w:rPr>
        <w:t xml:space="preserve"> </w:t>
      </w:r>
      <w:r w:rsidR="008B1E35" w:rsidRPr="0054115F">
        <w:rPr>
          <w:rFonts w:ascii="Times New Roman" w:hAnsi="Times New Roman" w:cs="Times New Roman"/>
          <w:b/>
          <w:sz w:val="28"/>
          <w:szCs w:val="28"/>
        </w:rPr>
        <w:t>№</w:t>
      </w:r>
      <w:r w:rsidRPr="0054115F">
        <w:rPr>
          <w:rFonts w:ascii="Times New Roman" w:hAnsi="Times New Roman" w:cs="Times New Roman"/>
          <w:b/>
          <w:sz w:val="28"/>
          <w:szCs w:val="28"/>
        </w:rPr>
        <w:t>17</w:t>
      </w:r>
      <w:r w:rsidR="008B1E35">
        <w:rPr>
          <w:rFonts w:ascii="Times New Roman" w:hAnsi="Times New Roman" w:cs="Times New Roman"/>
          <w:sz w:val="28"/>
          <w:szCs w:val="28"/>
        </w:rPr>
        <w:t xml:space="preserve"> «</w:t>
      </w:r>
      <w:r w:rsidR="008B1E35" w:rsidRPr="00361F40">
        <w:rPr>
          <w:rFonts w:ascii="Times New Roman" w:hAnsi="Times New Roman" w:cs="Times New Roman"/>
          <w:sz w:val="28"/>
          <w:szCs w:val="28"/>
        </w:rPr>
        <w:t>Безпечний та комфортний квартал</w:t>
      </w:r>
      <w:r w:rsidR="008B1E35">
        <w:rPr>
          <w:rFonts w:ascii="Times New Roman" w:hAnsi="Times New Roman" w:cs="Times New Roman"/>
          <w:sz w:val="28"/>
          <w:szCs w:val="28"/>
        </w:rPr>
        <w:t xml:space="preserve"> </w:t>
      </w:r>
      <w:r w:rsidR="008B1E35" w:rsidRPr="00361F4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B1E35" w:rsidRPr="00361F40">
        <w:rPr>
          <w:rFonts w:ascii="Times New Roman" w:hAnsi="Times New Roman" w:cs="Times New Roman"/>
          <w:sz w:val="28"/>
          <w:szCs w:val="28"/>
        </w:rPr>
        <w:t>вул.Лермонтова</w:t>
      </w:r>
      <w:proofErr w:type="spellEnd"/>
      <w:r w:rsidR="008B1E35" w:rsidRPr="00361F40">
        <w:rPr>
          <w:rFonts w:ascii="Times New Roman" w:hAnsi="Times New Roman" w:cs="Times New Roman"/>
          <w:sz w:val="28"/>
          <w:szCs w:val="28"/>
        </w:rPr>
        <w:t xml:space="preserve"> 1, 5А, 7А, 9А</w:t>
      </w:r>
      <w:r w:rsidR="008B1E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після доопрацювання структурними підрозділами, отримали позитивне рішення.</w:t>
      </w:r>
    </w:p>
    <w:p w:rsidR="00710909" w:rsidRDefault="00177896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</w:t>
      </w:r>
      <w:r w:rsidR="00710909">
        <w:rPr>
          <w:rFonts w:ascii="Times New Roman" w:hAnsi="Times New Roman" w:cs="Times New Roman"/>
          <w:sz w:val="28"/>
          <w:szCs w:val="28"/>
        </w:rPr>
        <w:t xml:space="preserve"> до голосування.</w:t>
      </w:r>
    </w:p>
    <w:p w:rsidR="00710909" w:rsidRDefault="00710909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№12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61F40">
        <w:rPr>
          <w:rFonts w:ascii="Times New Roman" w:hAnsi="Times New Roman" w:cs="Times New Roman"/>
          <w:sz w:val="28"/>
          <w:szCs w:val="28"/>
        </w:rPr>
        <w:t xml:space="preserve">Ремонт житлового будинку по вул. Ю. </w:t>
      </w:r>
      <w:proofErr w:type="spellStart"/>
      <w:r w:rsidRPr="00361F40">
        <w:rPr>
          <w:rFonts w:ascii="Times New Roman" w:hAnsi="Times New Roman" w:cs="Times New Roman"/>
          <w:sz w:val="28"/>
          <w:szCs w:val="28"/>
        </w:rPr>
        <w:t>Жемайте</w:t>
      </w:r>
      <w:proofErr w:type="spellEnd"/>
      <w:r w:rsidRPr="00361F4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є комунальною власністю міста. Автору рекомендовано звернутися в Департамент міського господарства для включена в Програму.</w:t>
      </w:r>
    </w:p>
    <w:p w:rsidR="00710909" w:rsidRDefault="00710909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недопущенний до голосування.</w:t>
      </w:r>
    </w:p>
    <w:p w:rsidR="00710909" w:rsidRDefault="00710909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1F40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361F40">
        <w:rPr>
          <w:rFonts w:ascii="Times New Roman" w:hAnsi="Times New Roman" w:cs="Times New Roman"/>
          <w:sz w:val="28"/>
          <w:szCs w:val="28"/>
        </w:rPr>
        <w:t xml:space="preserve"> парк в місті Ужгород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40">
        <w:rPr>
          <w:rFonts w:ascii="Times New Roman" w:hAnsi="Times New Roman" w:cs="Times New Roman"/>
          <w:sz w:val="28"/>
          <w:szCs w:val="28"/>
        </w:rPr>
        <w:t>Слов’янська набережна</w:t>
      </w:r>
      <w:r>
        <w:rPr>
          <w:rFonts w:ascii="Times New Roman" w:hAnsi="Times New Roman" w:cs="Times New Roman"/>
          <w:sz w:val="28"/>
          <w:szCs w:val="28"/>
        </w:rPr>
        <w:t>» - відсутнє детальне місце розташування.</w:t>
      </w:r>
    </w:p>
    <w:p w:rsidR="00710909" w:rsidRDefault="00710909" w:rsidP="00710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проект відхилений на недопущений до голосування.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3201">
        <w:rPr>
          <w:rFonts w:ascii="Times New Roman" w:hAnsi="Times New Roman" w:cs="Times New Roman"/>
          <w:sz w:val="28"/>
          <w:szCs w:val="28"/>
        </w:rPr>
        <w:t>Капітальний ремонт плоскої покрівлі будівлі по Проспекту Свободи 7/26</w:t>
      </w:r>
      <w:r>
        <w:rPr>
          <w:rFonts w:ascii="Times New Roman" w:hAnsi="Times New Roman" w:cs="Times New Roman"/>
          <w:sz w:val="28"/>
          <w:szCs w:val="28"/>
        </w:rPr>
        <w:t>», даний об’єкт</w:t>
      </w:r>
      <w:r w:rsidRPr="00653201">
        <w:rPr>
          <w:rFonts w:ascii="Times New Roman" w:hAnsi="Times New Roman" w:cs="Times New Roman"/>
          <w:sz w:val="28"/>
          <w:szCs w:val="28"/>
        </w:rPr>
        <w:t xml:space="preserve"> знаходиться у приватній власності спілки художників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43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3201">
        <w:rPr>
          <w:rFonts w:ascii="Times New Roman" w:hAnsi="Times New Roman" w:cs="Times New Roman"/>
          <w:sz w:val="28"/>
          <w:szCs w:val="28"/>
        </w:rPr>
        <w:t>Облаштування стоянки автомобілів по вул.Грушевського,63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3201">
        <w:rPr>
          <w:rFonts w:ascii="Times New Roman" w:hAnsi="Times New Roman" w:cs="Times New Roman"/>
          <w:sz w:val="28"/>
          <w:szCs w:val="28"/>
        </w:rPr>
        <w:t>враховано в проекті Капітального ремонту внутрішньо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3201">
        <w:rPr>
          <w:rFonts w:ascii="Times New Roman" w:hAnsi="Times New Roman" w:cs="Times New Roman"/>
          <w:sz w:val="28"/>
          <w:szCs w:val="28"/>
        </w:rPr>
        <w:t>квартальної території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43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№30</w:t>
      </w:r>
      <w:r w:rsidR="0054115F">
        <w:rPr>
          <w:rFonts w:ascii="Times New Roman" w:hAnsi="Times New Roman" w:cs="Times New Roman"/>
          <w:sz w:val="28"/>
          <w:szCs w:val="28"/>
        </w:rPr>
        <w:t xml:space="preserve"> </w:t>
      </w:r>
      <w:r w:rsidRPr="00653201">
        <w:rPr>
          <w:rFonts w:ascii="Times New Roman" w:hAnsi="Times New Roman" w:cs="Times New Roman"/>
          <w:sz w:val="28"/>
          <w:szCs w:val="28"/>
        </w:rPr>
        <w:t>«Ужгородська бігова ліга 2018»</w:t>
      </w:r>
      <w:r>
        <w:rPr>
          <w:rFonts w:ascii="Times New Roman" w:hAnsi="Times New Roman" w:cs="Times New Roman"/>
          <w:sz w:val="28"/>
          <w:szCs w:val="28"/>
        </w:rPr>
        <w:t xml:space="preserve"> буде реалізований Управлінням </w:t>
      </w:r>
      <w:r w:rsidRPr="00653201">
        <w:rPr>
          <w:rFonts w:ascii="Times New Roman" w:hAnsi="Times New Roman" w:cs="Times New Roman"/>
          <w:sz w:val="28"/>
          <w:szCs w:val="28"/>
        </w:rPr>
        <w:t>у справах культури, спорту, сім’ї та молоді</w:t>
      </w:r>
      <w:r w:rsidR="00E97116">
        <w:rPr>
          <w:rFonts w:ascii="Times New Roman" w:hAnsi="Times New Roman" w:cs="Times New Roman"/>
          <w:sz w:val="28"/>
          <w:szCs w:val="28"/>
        </w:rPr>
        <w:t xml:space="preserve"> Ужгородської міської ради.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43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437F5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Проект№33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3201">
        <w:rPr>
          <w:rFonts w:ascii="Times New Roman" w:hAnsi="Times New Roman" w:cs="Times New Roman"/>
          <w:sz w:val="28"/>
          <w:szCs w:val="28"/>
        </w:rPr>
        <w:t>Придбання тренувального спорядження для легкої атлетики для ДЮСШ№1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7F5A" w:rsidRPr="00177896" w:rsidRDefault="00BB6680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</w:t>
      </w:r>
      <w:bookmarkStart w:id="0" w:name="_GoBack"/>
      <w:bookmarkEnd w:id="0"/>
      <w:r w:rsidR="00437F5A" w:rsidRPr="00177896">
        <w:rPr>
          <w:rFonts w:ascii="Times New Roman" w:hAnsi="Times New Roman" w:cs="Times New Roman"/>
          <w:sz w:val="28"/>
          <w:szCs w:val="28"/>
        </w:rPr>
        <w:t>щенний до голосування.</w:t>
      </w:r>
    </w:p>
    <w:p w:rsidR="00437F5A" w:rsidRPr="00174B2A" w:rsidRDefault="00437F5A" w:rsidP="00437F5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№35</w:t>
      </w:r>
      <w:r w:rsidRPr="00174B2A">
        <w:rPr>
          <w:rFonts w:ascii="Times New Roman" w:hAnsi="Times New Roman" w:cs="Times New Roman"/>
          <w:sz w:val="28"/>
          <w:szCs w:val="28"/>
        </w:rPr>
        <w:t xml:space="preserve"> «Громадський порядок»</w:t>
      </w:r>
      <w:r w:rsidR="000533A1">
        <w:rPr>
          <w:rFonts w:ascii="Times New Roman" w:hAnsi="Times New Roman" w:cs="Times New Roman"/>
          <w:sz w:val="28"/>
          <w:szCs w:val="28"/>
        </w:rPr>
        <w:t>-</w:t>
      </w:r>
      <w:r w:rsidR="00174B2A" w:rsidRPr="00174B2A">
        <w:rPr>
          <w:rFonts w:ascii="Times New Roman" w:hAnsi="Times New Roman" w:cs="Times New Roman"/>
          <w:sz w:val="28"/>
          <w:szCs w:val="28"/>
        </w:rPr>
        <w:t xml:space="preserve"> </w:t>
      </w:r>
      <w:r w:rsidR="000533A1">
        <w:rPr>
          <w:rFonts w:ascii="Times New Roman" w:hAnsi="Times New Roman" w:cs="Times New Roman"/>
          <w:sz w:val="28"/>
          <w:szCs w:val="28"/>
        </w:rPr>
        <w:t xml:space="preserve">недоцільність </w:t>
      </w:r>
      <w:r w:rsidR="00174B2A" w:rsidRPr="00174B2A">
        <w:rPr>
          <w:rFonts w:ascii="Times New Roman" w:hAnsi="Times New Roman" w:cs="Times New Roman"/>
          <w:sz w:val="28"/>
          <w:szCs w:val="28"/>
        </w:rPr>
        <w:t>фінансування діяльності організації, у зв’язку  із дублюванням функцій з УПП в Закарпатській області ДПП Національної поліції України.</w:t>
      </w:r>
    </w:p>
    <w:p w:rsidR="00177896" w:rsidRPr="00174B2A" w:rsidRDefault="00177896" w:rsidP="00177896">
      <w:pPr>
        <w:jc w:val="both"/>
        <w:rPr>
          <w:rFonts w:ascii="Times New Roman" w:hAnsi="Times New Roman" w:cs="Times New Roman"/>
          <w:sz w:val="28"/>
          <w:szCs w:val="28"/>
        </w:rPr>
      </w:pPr>
      <w:r w:rsidRPr="00174B2A"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недопущенний до голосування.</w:t>
      </w:r>
    </w:p>
    <w:p w:rsidR="00177896" w:rsidRPr="006E4F70" w:rsidRDefault="00177896" w:rsidP="00177896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№42</w:t>
      </w:r>
      <w:r w:rsidRPr="006E4F70">
        <w:rPr>
          <w:rFonts w:ascii="Times New Roman" w:hAnsi="Times New Roman" w:cs="Times New Roman"/>
          <w:sz w:val="28"/>
          <w:szCs w:val="28"/>
        </w:rPr>
        <w:t xml:space="preserve"> «Молодіжний центр "Пластова домівка"  вирішено задовільнити в частині ремонту приміщення.</w:t>
      </w:r>
    </w:p>
    <w:p w:rsidR="00177896" w:rsidRPr="006E4F70" w:rsidRDefault="00177896" w:rsidP="00177896">
      <w:pPr>
        <w:jc w:val="both"/>
        <w:rPr>
          <w:rFonts w:ascii="Times New Roman" w:hAnsi="Times New Roman" w:cs="Times New Roman"/>
          <w:sz w:val="28"/>
          <w:szCs w:val="28"/>
        </w:rPr>
      </w:pPr>
      <w:r w:rsidRPr="006E4F70">
        <w:rPr>
          <w:rFonts w:ascii="Times New Roman" w:hAnsi="Times New Roman" w:cs="Times New Roman"/>
          <w:sz w:val="28"/>
          <w:szCs w:val="28"/>
        </w:rPr>
        <w:lastRenderedPageBreak/>
        <w:t>Прийняте рішення: допущений до голосування.</w:t>
      </w:r>
    </w:p>
    <w:p w:rsidR="00177896" w:rsidRDefault="00177896" w:rsidP="00177896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№43</w:t>
      </w:r>
      <w:r w:rsidRPr="00174B2A">
        <w:rPr>
          <w:rFonts w:ascii="Times New Roman" w:hAnsi="Times New Roman" w:cs="Times New Roman"/>
          <w:sz w:val="28"/>
          <w:szCs w:val="28"/>
        </w:rPr>
        <w:t xml:space="preserve"> «</w:t>
      </w:r>
      <w:r w:rsidRPr="00811FB4">
        <w:rPr>
          <w:rFonts w:ascii="Times New Roman" w:hAnsi="Times New Roman" w:cs="Times New Roman"/>
          <w:sz w:val="28"/>
          <w:szCs w:val="28"/>
        </w:rPr>
        <w:t>Сквер "</w:t>
      </w:r>
      <w:proofErr w:type="spellStart"/>
      <w:r w:rsidRPr="00811FB4">
        <w:rPr>
          <w:rFonts w:ascii="Times New Roman" w:hAnsi="Times New Roman" w:cs="Times New Roman"/>
          <w:sz w:val="28"/>
          <w:szCs w:val="28"/>
        </w:rPr>
        <w:t>Шіснарик</w:t>
      </w:r>
      <w:proofErr w:type="spellEnd"/>
      <w:r w:rsidRPr="00811F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»  отримав позитивну оцінку </w:t>
      </w:r>
      <w:r w:rsidR="00174B2A">
        <w:rPr>
          <w:rFonts w:ascii="Times New Roman" w:hAnsi="Times New Roman" w:cs="Times New Roman"/>
          <w:sz w:val="28"/>
          <w:szCs w:val="28"/>
        </w:rPr>
        <w:t>Департаменту</w:t>
      </w:r>
      <w:r>
        <w:rPr>
          <w:rFonts w:ascii="Times New Roman" w:hAnsi="Times New Roman" w:cs="Times New Roman"/>
          <w:sz w:val="28"/>
          <w:szCs w:val="28"/>
        </w:rPr>
        <w:t xml:space="preserve"> міського господарства та управління містобудування та архітектури.</w:t>
      </w:r>
    </w:p>
    <w:p w:rsidR="00177896" w:rsidRDefault="00177896" w:rsidP="00177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177896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№48</w:t>
      </w:r>
      <w:r w:rsidR="00177896">
        <w:rPr>
          <w:rFonts w:ascii="Times New Roman" w:hAnsi="Times New Roman" w:cs="Times New Roman"/>
          <w:sz w:val="28"/>
          <w:szCs w:val="28"/>
        </w:rPr>
        <w:t xml:space="preserve"> </w:t>
      </w:r>
      <w:r w:rsidRPr="00811FB4">
        <w:rPr>
          <w:rFonts w:ascii="Times New Roman" w:hAnsi="Times New Roman" w:cs="Times New Roman"/>
          <w:sz w:val="28"/>
          <w:szCs w:val="28"/>
        </w:rPr>
        <w:t xml:space="preserve">Інноваційна система </w:t>
      </w:r>
      <w:proofErr w:type="spellStart"/>
      <w:r w:rsidRPr="00811FB4">
        <w:rPr>
          <w:rFonts w:ascii="Times New Roman" w:hAnsi="Times New Roman" w:cs="Times New Roman"/>
          <w:sz w:val="28"/>
          <w:szCs w:val="28"/>
        </w:rPr>
        <w:t>відеонагляду</w:t>
      </w:r>
      <w:proofErr w:type="spellEnd"/>
      <w:r w:rsidRPr="00811FB4">
        <w:rPr>
          <w:rFonts w:ascii="Times New Roman" w:hAnsi="Times New Roman" w:cs="Times New Roman"/>
          <w:sz w:val="28"/>
          <w:szCs w:val="28"/>
        </w:rPr>
        <w:t xml:space="preserve"> для безпеки і громадського порядку історичної частини </w:t>
      </w:r>
      <w:proofErr w:type="spellStart"/>
      <w:r w:rsidRPr="00811FB4">
        <w:rPr>
          <w:rFonts w:ascii="Times New Roman" w:hAnsi="Times New Roman" w:cs="Times New Roman"/>
          <w:sz w:val="28"/>
          <w:szCs w:val="28"/>
        </w:rPr>
        <w:t>Галагов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отримав позитивний висновок Відділу </w:t>
      </w:r>
      <w:r w:rsidRPr="00811FB4">
        <w:rPr>
          <w:rFonts w:ascii="Times New Roman" w:hAnsi="Times New Roman" w:cs="Times New Roman"/>
          <w:sz w:val="28"/>
          <w:szCs w:val="28"/>
        </w:rPr>
        <w:t>програмного та комп’ютерного забезпечення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1FB4">
        <w:rPr>
          <w:rFonts w:ascii="Times New Roman" w:hAnsi="Times New Roman" w:cs="Times New Roman"/>
          <w:sz w:val="28"/>
          <w:szCs w:val="28"/>
        </w:rPr>
        <w:t xml:space="preserve">Безкоштовна </w:t>
      </w:r>
      <w:proofErr w:type="spellStart"/>
      <w:r w:rsidRPr="00811FB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11FB4">
        <w:rPr>
          <w:rFonts w:ascii="Times New Roman" w:hAnsi="Times New Roman" w:cs="Times New Roman"/>
          <w:sz w:val="28"/>
          <w:szCs w:val="28"/>
        </w:rPr>
        <w:t xml:space="preserve"> мережа в центральній частині міста</w:t>
      </w:r>
      <w:r>
        <w:rPr>
          <w:rFonts w:ascii="Times New Roman" w:hAnsi="Times New Roman" w:cs="Times New Roman"/>
          <w:sz w:val="28"/>
          <w:szCs w:val="28"/>
        </w:rPr>
        <w:t xml:space="preserve">» отримав позитивний висновок Відділу </w:t>
      </w:r>
      <w:r w:rsidRPr="00811FB4">
        <w:rPr>
          <w:rFonts w:ascii="Times New Roman" w:hAnsi="Times New Roman" w:cs="Times New Roman"/>
          <w:sz w:val="28"/>
          <w:szCs w:val="28"/>
        </w:rPr>
        <w:t>програмного та комп’ютерного забезпечення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1FB4">
        <w:rPr>
          <w:rFonts w:ascii="Times New Roman" w:hAnsi="Times New Roman" w:cs="Times New Roman"/>
          <w:sz w:val="28"/>
          <w:szCs w:val="28"/>
        </w:rPr>
        <w:t xml:space="preserve">Облаштування автостоянки за </w:t>
      </w:r>
      <w:proofErr w:type="spellStart"/>
      <w:r w:rsidRPr="00811FB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11FB4">
        <w:rPr>
          <w:rFonts w:ascii="Times New Roman" w:hAnsi="Times New Roman" w:cs="Times New Roman"/>
          <w:sz w:val="28"/>
          <w:szCs w:val="28"/>
        </w:rPr>
        <w:t xml:space="preserve"> вул.Можайського,18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E4F70">
        <w:rPr>
          <w:rFonts w:ascii="Times New Roman" w:hAnsi="Times New Roman" w:cs="Times New Roman"/>
          <w:sz w:val="28"/>
          <w:szCs w:val="28"/>
        </w:rPr>
        <w:t xml:space="preserve">при облаштуванні внутрішньо квартальної території буде враховано облаштування </w:t>
      </w:r>
      <w:proofErr w:type="spellStart"/>
      <w:r w:rsidR="006E4F70">
        <w:rPr>
          <w:rFonts w:ascii="Times New Roman" w:hAnsi="Times New Roman" w:cs="Times New Roman"/>
          <w:sz w:val="28"/>
          <w:szCs w:val="28"/>
        </w:rPr>
        <w:t>автопарковки</w:t>
      </w:r>
      <w:proofErr w:type="spellEnd"/>
      <w:r w:rsidR="006E4F70">
        <w:rPr>
          <w:rFonts w:ascii="Times New Roman" w:hAnsi="Times New Roman" w:cs="Times New Roman"/>
          <w:sz w:val="28"/>
          <w:szCs w:val="28"/>
        </w:rPr>
        <w:t>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недопущенний до голосування.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№51</w:t>
      </w:r>
      <w:r w:rsidR="0054115F"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>Дитячий інклюзивний майдан</w:t>
      </w:r>
      <w:r w:rsidR="006E4F70">
        <w:rPr>
          <w:rFonts w:ascii="Times New Roman" w:hAnsi="Times New Roman" w:cs="Times New Roman"/>
          <w:sz w:val="28"/>
          <w:szCs w:val="28"/>
        </w:rPr>
        <w:t>ч</w:t>
      </w:r>
      <w:r w:rsidRPr="00361F40">
        <w:rPr>
          <w:rFonts w:ascii="Times New Roman" w:hAnsi="Times New Roman" w:cs="Times New Roman"/>
          <w:sz w:val="28"/>
          <w:szCs w:val="28"/>
        </w:rPr>
        <w:t>ик по вул.І.Франка,1</w:t>
      </w:r>
      <w:r>
        <w:rPr>
          <w:rFonts w:ascii="Times New Roman" w:hAnsi="Times New Roman" w:cs="Times New Roman"/>
          <w:sz w:val="28"/>
          <w:szCs w:val="28"/>
        </w:rPr>
        <w:t xml:space="preserve">» та </w:t>
      </w:r>
      <w:r w:rsidRPr="0054115F">
        <w:rPr>
          <w:rFonts w:ascii="Times New Roman" w:hAnsi="Times New Roman" w:cs="Times New Roman"/>
          <w:b/>
          <w:sz w:val="28"/>
          <w:szCs w:val="28"/>
        </w:rPr>
        <w:t>проект №52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>Ігровий спортивний майданчик по вул.Митна,27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7423">
        <w:rPr>
          <w:rFonts w:ascii="Times New Roman" w:hAnsi="Times New Roman" w:cs="Times New Roman"/>
          <w:sz w:val="28"/>
          <w:szCs w:val="28"/>
        </w:rPr>
        <w:t>Земельна ділянка знаходиться  не в комунальній власності</w:t>
      </w:r>
      <w:r>
        <w:rPr>
          <w:rFonts w:ascii="Times New Roman" w:hAnsi="Times New Roman" w:cs="Times New Roman"/>
          <w:sz w:val="28"/>
          <w:szCs w:val="28"/>
        </w:rPr>
        <w:t>, власність</w:t>
      </w:r>
      <w:r w:rsidRPr="00CE7423">
        <w:rPr>
          <w:rFonts w:ascii="Times New Roman" w:hAnsi="Times New Roman" w:cs="Times New Roman"/>
          <w:sz w:val="28"/>
          <w:szCs w:val="28"/>
        </w:rPr>
        <w:t xml:space="preserve">  (УЖНУ).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CE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№53</w:t>
      </w:r>
      <w:r>
        <w:rPr>
          <w:rFonts w:ascii="Times New Roman" w:hAnsi="Times New Roman" w:cs="Times New Roman"/>
          <w:sz w:val="28"/>
          <w:szCs w:val="28"/>
        </w:rPr>
        <w:t xml:space="preserve"> «Сонячне дерево на Набережній» рекомендовано змінити місце розташування об’єкта.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>Європейські електронні табло прогнозування транспорту на зупинках</w:t>
      </w:r>
      <w:r>
        <w:rPr>
          <w:rFonts w:ascii="Times New Roman" w:hAnsi="Times New Roman" w:cs="Times New Roman"/>
          <w:sz w:val="28"/>
          <w:szCs w:val="28"/>
        </w:rPr>
        <w:t>» включено в Програму благоустрою.</w:t>
      </w:r>
    </w:p>
    <w:p w:rsidR="00CE7423" w:rsidRDefault="00CE7423" w:rsidP="00CE7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недопущенний до голосування.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>Встановлення СЕС на даху багатоквартирного будинку по вул. Перемоги, 149</w:t>
      </w:r>
      <w:r>
        <w:rPr>
          <w:rFonts w:ascii="Times New Roman" w:hAnsi="Times New Roman" w:cs="Times New Roman"/>
          <w:sz w:val="28"/>
          <w:szCs w:val="28"/>
        </w:rPr>
        <w:t xml:space="preserve">» вирішено встановити СЕС на даху </w:t>
      </w:r>
      <w:r w:rsidRPr="00811FB4">
        <w:rPr>
          <w:rFonts w:ascii="Times New Roman" w:hAnsi="Times New Roman" w:cs="Times New Roman"/>
          <w:sz w:val="28"/>
          <w:szCs w:val="28"/>
        </w:rPr>
        <w:t>УЗОШ І-ІІІ ст. №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 xml:space="preserve">Облаштування скверу по вул. </w:t>
      </w:r>
      <w:proofErr w:type="spellStart"/>
      <w:r w:rsidRPr="00361F40">
        <w:rPr>
          <w:rFonts w:ascii="Times New Roman" w:hAnsi="Times New Roman" w:cs="Times New Roman"/>
          <w:sz w:val="28"/>
          <w:szCs w:val="28"/>
        </w:rPr>
        <w:t>Можайського</w:t>
      </w:r>
      <w:proofErr w:type="spellEnd"/>
      <w:r w:rsidRPr="00361F40">
        <w:rPr>
          <w:rFonts w:ascii="Times New Roman" w:hAnsi="Times New Roman" w:cs="Times New Roman"/>
          <w:sz w:val="28"/>
          <w:szCs w:val="28"/>
        </w:rPr>
        <w:t>, 7А</w:t>
      </w:r>
      <w:r>
        <w:rPr>
          <w:rFonts w:ascii="Times New Roman" w:hAnsi="Times New Roman" w:cs="Times New Roman"/>
          <w:sz w:val="28"/>
          <w:szCs w:val="28"/>
        </w:rPr>
        <w:t>» отримав позитивний висновок Департаменту міського господарства.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>Навчально-тренінговий проект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61F40">
        <w:rPr>
          <w:rFonts w:ascii="Times New Roman" w:hAnsi="Times New Roman" w:cs="Times New Roman"/>
          <w:sz w:val="28"/>
          <w:szCs w:val="28"/>
        </w:rPr>
        <w:t>о вул.О.Кошового,2</w:t>
      </w:r>
      <w:r>
        <w:rPr>
          <w:rFonts w:ascii="Times New Roman" w:hAnsi="Times New Roman" w:cs="Times New Roman"/>
          <w:sz w:val="28"/>
          <w:szCs w:val="28"/>
        </w:rPr>
        <w:t>» отримав негативний висновок у зв’язку з тим, що об’єкт знаходиться не на території комунальної власності.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64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lastRenderedPageBreak/>
        <w:t>Проект №65</w:t>
      </w:r>
      <w:r>
        <w:rPr>
          <w:rFonts w:ascii="Times New Roman" w:hAnsi="Times New Roman" w:cs="Times New Roman"/>
          <w:sz w:val="28"/>
          <w:szCs w:val="28"/>
        </w:rPr>
        <w:t xml:space="preserve"> «Реорганізація частини простору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пл.Корятовича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 створенням безпечного середовища» заходи враховані в Програму Благоустрою.</w:t>
      </w:r>
    </w:p>
    <w:p w:rsidR="00645F44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недопущенний до голосування.</w:t>
      </w:r>
    </w:p>
    <w:p w:rsidR="00645F44" w:rsidRPr="006E4F70" w:rsidRDefault="00645F44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№66</w:t>
      </w:r>
      <w:r w:rsidRPr="006E4F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4F70">
        <w:rPr>
          <w:rFonts w:ascii="Times New Roman" w:hAnsi="Times New Roman" w:cs="Times New Roman"/>
          <w:sz w:val="28"/>
          <w:szCs w:val="28"/>
        </w:rPr>
        <w:t>Cквер</w:t>
      </w:r>
      <w:proofErr w:type="spellEnd"/>
      <w:r w:rsidRPr="006E4F70">
        <w:rPr>
          <w:rFonts w:ascii="Times New Roman" w:hAnsi="Times New Roman" w:cs="Times New Roman"/>
          <w:sz w:val="28"/>
          <w:szCs w:val="28"/>
        </w:rPr>
        <w:t xml:space="preserve"> по вул. </w:t>
      </w:r>
      <w:proofErr w:type="spellStart"/>
      <w:r w:rsidRPr="006E4F70">
        <w:rPr>
          <w:rFonts w:ascii="Times New Roman" w:hAnsi="Times New Roman" w:cs="Times New Roman"/>
          <w:sz w:val="28"/>
          <w:szCs w:val="28"/>
        </w:rPr>
        <w:t>Можайського</w:t>
      </w:r>
      <w:proofErr w:type="spellEnd"/>
      <w:r w:rsidRPr="006E4F70">
        <w:rPr>
          <w:rFonts w:ascii="Times New Roman" w:hAnsi="Times New Roman" w:cs="Times New Roman"/>
          <w:sz w:val="28"/>
          <w:szCs w:val="28"/>
        </w:rPr>
        <w:t xml:space="preserve">, 34» </w:t>
      </w:r>
      <w:r w:rsidR="006E4F70" w:rsidRPr="006E4F70">
        <w:rPr>
          <w:rFonts w:ascii="Times New Roman" w:hAnsi="Times New Roman" w:cs="Times New Roman"/>
          <w:sz w:val="28"/>
          <w:szCs w:val="28"/>
        </w:rPr>
        <w:t>потребує паспортизацію об’єкта.</w:t>
      </w:r>
    </w:p>
    <w:p w:rsidR="0054749A" w:rsidRDefault="0054749A" w:rsidP="00645F44">
      <w:pPr>
        <w:jc w:val="both"/>
        <w:rPr>
          <w:rFonts w:ascii="Times New Roman" w:hAnsi="Times New Roman" w:cs="Times New Roman"/>
          <w:sz w:val="28"/>
          <w:szCs w:val="28"/>
        </w:rPr>
      </w:pPr>
      <w:r w:rsidRPr="006E4F70">
        <w:rPr>
          <w:rFonts w:ascii="Times New Roman" w:hAnsi="Times New Roman" w:cs="Times New Roman"/>
          <w:sz w:val="28"/>
          <w:szCs w:val="28"/>
        </w:rPr>
        <w:t xml:space="preserve">Прийняте рішення: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54749A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15F">
        <w:rPr>
          <w:rFonts w:ascii="Times New Roman" w:hAnsi="Times New Roman" w:cs="Times New Roman"/>
          <w:b/>
          <w:sz w:val="28"/>
          <w:szCs w:val="28"/>
        </w:rPr>
        <w:t>Проект №67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 xml:space="preserve">Парк Малий </w:t>
      </w:r>
      <w:proofErr w:type="spellStart"/>
      <w:r w:rsidRPr="00361F40">
        <w:rPr>
          <w:rFonts w:ascii="Times New Roman" w:hAnsi="Times New Roman" w:cs="Times New Roman"/>
          <w:sz w:val="28"/>
          <w:szCs w:val="28"/>
        </w:rPr>
        <w:t>Галагов</w:t>
      </w:r>
      <w:proofErr w:type="spellEnd"/>
      <w:r w:rsidRPr="00361F40">
        <w:rPr>
          <w:rFonts w:ascii="Times New Roman" w:hAnsi="Times New Roman" w:cs="Times New Roman"/>
          <w:sz w:val="28"/>
          <w:szCs w:val="28"/>
        </w:rPr>
        <w:t xml:space="preserve"> - найкраще місце для відпочинку</w:t>
      </w:r>
      <w:r w:rsidR="000533A1">
        <w:rPr>
          <w:rFonts w:ascii="Times New Roman" w:hAnsi="Times New Roman" w:cs="Times New Roman"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включений в Програму Благоустрою.</w:t>
      </w:r>
    </w:p>
    <w:p w:rsidR="0054749A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54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54749A" w:rsidRPr="006E4F70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№70</w:t>
      </w:r>
      <w:r w:rsidRPr="006E4F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4F70">
        <w:rPr>
          <w:rFonts w:ascii="Times New Roman" w:hAnsi="Times New Roman" w:cs="Times New Roman"/>
          <w:sz w:val="28"/>
          <w:szCs w:val="28"/>
        </w:rPr>
        <w:t>Кірпічка</w:t>
      </w:r>
      <w:proofErr w:type="spellEnd"/>
      <w:r w:rsidRPr="006E4F70">
        <w:rPr>
          <w:rFonts w:ascii="Times New Roman" w:hAnsi="Times New Roman" w:cs="Times New Roman"/>
          <w:sz w:val="28"/>
          <w:szCs w:val="28"/>
        </w:rPr>
        <w:t xml:space="preserve">. Відновлення екосистеми озера парку Перемоги» </w:t>
      </w:r>
      <w:r w:rsidR="006E4F70" w:rsidRPr="006E4F70">
        <w:rPr>
          <w:rFonts w:ascii="Times New Roman" w:hAnsi="Times New Roman" w:cs="Times New Roman"/>
          <w:sz w:val="28"/>
          <w:szCs w:val="28"/>
        </w:rPr>
        <w:t>відсутній паспорт на водний об’єкт, потребує залучення спеціалістів та виготовлення проектно-кошторисної документації.</w:t>
      </w:r>
    </w:p>
    <w:p w:rsidR="0054749A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</w:t>
      </w:r>
      <w:r w:rsidRPr="0054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відхилений та недопущенний до голосування.</w:t>
      </w:r>
    </w:p>
    <w:p w:rsidR="0054749A" w:rsidRPr="00662D93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№71</w:t>
      </w:r>
      <w:r w:rsidRPr="006E4F70">
        <w:rPr>
          <w:rFonts w:ascii="Times New Roman" w:hAnsi="Times New Roman" w:cs="Times New Roman"/>
          <w:sz w:val="28"/>
          <w:szCs w:val="28"/>
        </w:rPr>
        <w:t xml:space="preserve"> «Пункт надання екстреної допомоги травмованим безпритульним </w:t>
      </w:r>
      <w:r w:rsidRPr="00662D93">
        <w:rPr>
          <w:rFonts w:ascii="Times New Roman" w:hAnsi="Times New Roman" w:cs="Times New Roman"/>
          <w:sz w:val="28"/>
          <w:szCs w:val="28"/>
        </w:rPr>
        <w:t>тваринам на базі притулку « Барбос»</w:t>
      </w:r>
      <w:r w:rsidR="006E4F70">
        <w:rPr>
          <w:rFonts w:ascii="Times New Roman" w:hAnsi="Times New Roman" w:cs="Times New Roman"/>
          <w:sz w:val="28"/>
          <w:szCs w:val="28"/>
        </w:rPr>
        <w:t xml:space="preserve"> згідно Бюджетного Кодексу України не передбачено придбання обладнання для потреб Громадських організацій.</w:t>
      </w:r>
    </w:p>
    <w:p w:rsidR="0054749A" w:rsidRPr="00662D93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 w:rsidRPr="00662D93">
        <w:rPr>
          <w:rFonts w:ascii="Times New Roman" w:hAnsi="Times New Roman" w:cs="Times New Roman"/>
          <w:sz w:val="28"/>
          <w:szCs w:val="28"/>
        </w:rPr>
        <w:t>Прийняте рішення: проект відхилений та недопущенний до голосування.</w:t>
      </w:r>
    </w:p>
    <w:p w:rsidR="0054749A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№72</w:t>
      </w:r>
      <w:r w:rsidRPr="00662D93">
        <w:rPr>
          <w:rFonts w:ascii="Times New Roman" w:hAnsi="Times New Roman" w:cs="Times New Roman"/>
          <w:sz w:val="28"/>
          <w:szCs w:val="28"/>
        </w:rPr>
        <w:t xml:space="preserve"> «</w:t>
      </w:r>
      <w:r w:rsidRPr="00361F40">
        <w:rPr>
          <w:rFonts w:ascii="Times New Roman" w:hAnsi="Times New Roman" w:cs="Times New Roman"/>
          <w:sz w:val="28"/>
          <w:szCs w:val="28"/>
        </w:rPr>
        <w:t xml:space="preserve">Облаштування центральної алеї парку Перемога (на </w:t>
      </w:r>
      <w:proofErr w:type="spellStart"/>
      <w:r w:rsidRPr="00361F40">
        <w:rPr>
          <w:rFonts w:ascii="Times New Roman" w:hAnsi="Times New Roman" w:cs="Times New Roman"/>
          <w:sz w:val="28"/>
          <w:szCs w:val="28"/>
        </w:rPr>
        <w:t>Кірпічці</w:t>
      </w:r>
      <w:proofErr w:type="spellEnd"/>
      <w:r w:rsidRPr="00361F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 отримав позитивний висновок Департаменту міського господарства.</w:t>
      </w:r>
    </w:p>
    <w:p w:rsidR="0054749A" w:rsidRDefault="0054749A" w:rsidP="00547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6416C0" w:rsidRDefault="0054749A" w:rsidP="006416C0">
      <w:pPr>
        <w:jc w:val="both"/>
        <w:rPr>
          <w:rFonts w:ascii="Times New Roman" w:hAnsi="Times New Roman" w:cs="Times New Roman"/>
          <w:sz w:val="28"/>
          <w:szCs w:val="28"/>
        </w:rPr>
      </w:pPr>
      <w:r w:rsidRPr="0054115F">
        <w:rPr>
          <w:rFonts w:ascii="Times New Roman" w:hAnsi="Times New Roman" w:cs="Times New Roman"/>
          <w:b/>
          <w:sz w:val="28"/>
          <w:szCs w:val="28"/>
        </w:rPr>
        <w:t>Проект №73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16C0" w:rsidRPr="00361F40">
        <w:rPr>
          <w:rFonts w:ascii="Times New Roman" w:hAnsi="Times New Roman" w:cs="Times New Roman"/>
          <w:sz w:val="28"/>
          <w:szCs w:val="28"/>
        </w:rPr>
        <w:t>Cонячна</w:t>
      </w:r>
      <w:proofErr w:type="spellEnd"/>
      <w:r w:rsidR="006416C0" w:rsidRPr="00361F40">
        <w:rPr>
          <w:rFonts w:ascii="Times New Roman" w:hAnsi="Times New Roman" w:cs="Times New Roman"/>
          <w:sz w:val="28"/>
          <w:szCs w:val="28"/>
        </w:rPr>
        <w:t xml:space="preserve"> електростанція на даху Годинки 8</w:t>
      </w:r>
      <w:r w:rsidR="006416C0">
        <w:rPr>
          <w:rFonts w:ascii="Times New Roman" w:hAnsi="Times New Roman" w:cs="Times New Roman"/>
          <w:sz w:val="28"/>
          <w:szCs w:val="28"/>
        </w:rPr>
        <w:t>» вирішено встановити СЕС на даху ДНЗ №42.</w:t>
      </w:r>
    </w:p>
    <w:p w:rsidR="006416C0" w:rsidRDefault="006416C0" w:rsidP="00641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Прийняте рішення: допущений до голосування.</w:t>
      </w:r>
    </w:p>
    <w:p w:rsidR="00CD5B48" w:rsidRPr="00E97116" w:rsidRDefault="00CD5B48" w:rsidP="00523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16">
        <w:rPr>
          <w:rFonts w:ascii="Times New Roman" w:hAnsi="Times New Roman" w:cs="Times New Roman"/>
          <w:b/>
          <w:sz w:val="28"/>
          <w:szCs w:val="28"/>
        </w:rPr>
        <w:t>За результатами засідання було прийнято:</w:t>
      </w:r>
    </w:p>
    <w:p w:rsidR="00CD5B48" w:rsidRPr="00662D93" w:rsidRDefault="00CD5B48" w:rsidP="00523478">
      <w:pPr>
        <w:pStyle w:val="a3"/>
        <w:numPr>
          <w:ilvl w:val="0"/>
          <w:numId w:val="4"/>
        </w:numPr>
        <w:ind w:left="851" w:hanging="926"/>
        <w:jc w:val="both"/>
        <w:rPr>
          <w:rFonts w:ascii="Times New Roman" w:hAnsi="Times New Roman" w:cs="Times New Roman"/>
          <w:sz w:val="28"/>
          <w:szCs w:val="28"/>
        </w:rPr>
      </w:pPr>
      <w:r w:rsidRPr="00662D93">
        <w:rPr>
          <w:rFonts w:ascii="Times New Roman" w:hAnsi="Times New Roman" w:cs="Times New Roman"/>
          <w:sz w:val="28"/>
          <w:szCs w:val="28"/>
        </w:rPr>
        <w:t xml:space="preserve">Проекти які мають позитивні висновки структурних підрозділів міської ради допустити </w:t>
      </w:r>
      <w:r w:rsidR="007F6BE5" w:rsidRPr="00662D93">
        <w:rPr>
          <w:rFonts w:ascii="Times New Roman" w:hAnsi="Times New Roman" w:cs="Times New Roman"/>
          <w:sz w:val="28"/>
          <w:szCs w:val="28"/>
        </w:rPr>
        <w:t>до</w:t>
      </w:r>
      <w:r w:rsidRPr="00662D93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7F6BE5" w:rsidRPr="00662D93">
        <w:rPr>
          <w:rFonts w:ascii="Times New Roman" w:hAnsi="Times New Roman" w:cs="Times New Roman"/>
          <w:sz w:val="28"/>
          <w:szCs w:val="28"/>
        </w:rPr>
        <w:t xml:space="preserve"> в Е-системі «Громадський проект»;</w:t>
      </w:r>
    </w:p>
    <w:p w:rsidR="007F6BE5" w:rsidRPr="00662D93" w:rsidRDefault="007F6BE5" w:rsidP="00523478">
      <w:pPr>
        <w:pStyle w:val="a3"/>
        <w:numPr>
          <w:ilvl w:val="0"/>
          <w:numId w:val="4"/>
        </w:numPr>
        <w:ind w:left="851" w:hanging="926"/>
        <w:jc w:val="both"/>
        <w:rPr>
          <w:rFonts w:ascii="Times New Roman" w:hAnsi="Times New Roman" w:cs="Times New Roman"/>
          <w:sz w:val="28"/>
          <w:szCs w:val="28"/>
        </w:rPr>
      </w:pPr>
      <w:r w:rsidRPr="00662D93">
        <w:rPr>
          <w:rFonts w:ascii="Times New Roman" w:hAnsi="Times New Roman" w:cs="Times New Roman"/>
          <w:sz w:val="28"/>
          <w:szCs w:val="28"/>
        </w:rPr>
        <w:t>Проекти які мають негативні висновки структурних підрозділів міської ради відхилити в Е-системі «Громадський проект»;</w:t>
      </w:r>
    </w:p>
    <w:p w:rsidR="007F6BE5" w:rsidRPr="00662D93" w:rsidRDefault="007F6BE5" w:rsidP="00523478">
      <w:pPr>
        <w:pStyle w:val="a3"/>
        <w:numPr>
          <w:ilvl w:val="0"/>
          <w:numId w:val="4"/>
        </w:numPr>
        <w:ind w:left="851" w:hanging="926"/>
        <w:jc w:val="both"/>
        <w:rPr>
          <w:rFonts w:ascii="Times New Roman" w:hAnsi="Times New Roman" w:cs="Times New Roman"/>
          <w:sz w:val="28"/>
          <w:szCs w:val="28"/>
        </w:rPr>
      </w:pPr>
      <w:r w:rsidRPr="00662D93">
        <w:rPr>
          <w:rFonts w:ascii="Times New Roman" w:hAnsi="Times New Roman" w:cs="Times New Roman"/>
          <w:sz w:val="28"/>
          <w:szCs w:val="28"/>
        </w:rPr>
        <w:t>Оприлюднити на офіційному сайті міської ради список проектів які відхилені та допущенні до голосування.</w:t>
      </w:r>
    </w:p>
    <w:p w:rsidR="007F6BE5" w:rsidRPr="00662D93" w:rsidRDefault="007F6BE5" w:rsidP="007F6BE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2D93">
        <w:rPr>
          <w:rFonts w:ascii="Times New Roman" w:hAnsi="Times New Roman" w:cs="Times New Roman"/>
          <w:sz w:val="28"/>
          <w:szCs w:val="28"/>
        </w:rPr>
        <w:t>Члени комісії :</w:t>
      </w:r>
    </w:p>
    <w:tbl>
      <w:tblPr>
        <w:tblW w:w="9609" w:type="dxa"/>
        <w:jc w:val="center"/>
        <w:tblLayout w:type="fixed"/>
        <w:tblLook w:val="01E0" w:firstRow="1" w:lastRow="1" w:firstColumn="1" w:lastColumn="1" w:noHBand="0" w:noVBand="0"/>
      </w:tblPr>
      <w:tblGrid>
        <w:gridCol w:w="9609"/>
      </w:tblGrid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Фартушок Ігор Іванович                                           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Травіна</w:t>
            </w:r>
            <w:proofErr w:type="spellEnd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Валеріївна                                         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523478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Афанасьєва Олеся Вікторівна  </w:t>
            </w:r>
            <w:r w:rsidR="007F6BE5"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523478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Бутурлакіна</w:t>
            </w:r>
            <w:proofErr w:type="spellEnd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  <w:r w:rsidR="007F6BE5"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BE5" w:rsidRPr="00662D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Тетяна Олегівна                                   </w:t>
            </w:r>
            <w:r w:rsidR="00523478"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Лукач</w:t>
            </w:r>
            <w:proofErr w:type="spellEnd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Петро Михайлович                                    </w:t>
            </w:r>
            <w:r w:rsidR="00523478"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Юрко Адам Адамович                                           ________________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Яцків Олена Іванівна                                              ________________</w:t>
            </w:r>
          </w:p>
        </w:tc>
      </w:tr>
      <w:tr w:rsidR="00662D93" w:rsidRPr="00662D93" w:rsidTr="00B814D1">
        <w:trPr>
          <w:jc w:val="center"/>
        </w:trPr>
        <w:tc>
          <w:tcPr>
            <w:tcW w:w="4239" w:type="dxa"/>
          </w:tcPr>
          <w:p w:rsidR="007F6BE5" w:rsidRPr="00662D93" w:rsidRDefault="007F6BE5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Яцков</w:t>
            </w:r>
            <w:proofErr w:type="spellEnd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                              </w:t>
            </w:r>
            <w:r w:rsidR="00C1159F"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23478" w:rsidRPr="00662D93" w:rsidRDefault="00523478" w:rsidP="007F6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>Сюсько</w:t>
            </w:r>
            <w:proofErr w:type="spellEnd"/>
            <w:r w:rsidRPr="00662D93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                             _________________</w:t>
            </w:r>
          </w:p>
        </w:tc>
      </w:tr>
    </w:tbl>
    <w:p w:rsidR="007F6BE5" w:rsidRPr="009C4E99" w:rsidRDefault="007F6BE5" w:rsidP="007F6B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BE5" w:rsidRPr="009C4E99" w:rsidRDefault="007F6BE5" w:rsidP="007F6B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6BE5" w:rsidRPr="009C4E99" w:rsidRDefault="007F6BE5" w:rsidP="007F6BE5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4E9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</w:p>
    <w:p w:rsidR="00E93DD0" w:rsidRPr="009C4E99" w:rsidRDefault="00E93DD0" w:rsidP="00E93DD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DD0" w:rsidRPr="009C4E99" w:rsidRDefault="00E93DD0" w:rsidP="00E93D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3DD0" w:rsidRPr="009C4E99" w:rsidRDefault="00E93DD0" w:rsidP="003E7565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565" w:rsidRPr="009C4E99" w:rsidRDefault="003E7565" w:rsidP="003E75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565" w:rsidRPr="009C4E99" w:rsidRDefault="003E7565" w:rsidP="003E7565">
      <w:pPr>
        <w:ind w:left="360"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565" w:rsidRPr="009C4E99" w:rsidRDefault="003E7565" w:rsidP="00083E8C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7565" w:rsidRPr="009C4E99" w:rsidSect="00BE184C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466"/>
    <w:multiLevelType w:val="hybridMultilevel"/>
    <w:tmpl w:val="6DB05F92"/>
    <w:lvl w:ilvl="0" w:tplc="1D362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C7D46"/>
    <w:multiLevelType w:val="hybridMultilevel"/>
    <w:tmpl w:val="F32C7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3737"/>
    <w:multiLevelType w:val="hybridMultilevel"/>
    <w:tmpl w:val="E8B2B374"/>
    <w:lvl w:ilvl="0" w:tplc="7F80C5F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B1E"/>
    <w:multiLevelType w:val="hybridMultilevel"/>
    <w:tmpl w:val="69F41722"/>
    <w:lvl w:ilvl="0" w:tplc="7F80C5F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F"/>
    <w:rsid w:val="000533A1"/>
    <w:rsid w:val="00083E8C"/>
    <w:rsid w:val="00174B2A"/>
    <w:rsid w:val="00177896"/>
    <w:rsid w:val="003E7565"/>
    <w:rsid w:val="00437F5A"/>
    <w:rsid w:val="00523478"/>
    <w:rsid w:val="0054115F"/>
    <w:rsid w:val="0054749A"/>
    <w:rsid w:val="005F14B1"/>
    <w:rsid w:val="006416C0"/>
    <w:rsid w:val="00645F44"/>
    <w:rsid w:val="00662D93"/>
    <w:rsid w:val="006A339E"/>
    <w:rsid w:val="006E4F70"/>
    <w:rsid w:val="00710909"/>
    <w:rsid w:val="007F6BE5"/>
    <w:rsid w:val="008B1E35"/>
    <w:rsid w:val="00924FDE"/>
    <w:rsid w:val="0098703F"/>
    <w:rsid w:val="009C4E99"/>
    <w:rsid w:val="00A3085A"/>
    <w:rsid w:val="00AF2863"/>
    <w:rsid w:val="00BB6680"/>
    <w:rsid w:val="00BE184C"/>
    <w:rsid w:val="00C1159F"/>
    <w:rsid w:val="00CD5B48"/>
    <w:rsid w:val="00CE7423"/>
    <w:rsid w:val="00D27C76"/>
    <w:rsid w:val="00E02B86"/>
    <w:rsid w:val="00E93DD0"/>
    <w:rsid w:val="00E97116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AAC1"/>
  <w15:chartTrackingRefBased/>
  <w15:docId w15:val="{5E3B6BDA-7E04-4BB1-A5BC-9C9A019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8C"/>
    <w:pPr>
      <w:ind w:left="720"/>
      <w:contextualSpacing/>
    </w:pPr>
  </w:style>
  <w:style w:type="table" w:styleId="a4">
    <w:name w:val="Table Grid"/>
    <w:basedOn w:val="a1"/>
    <w:uiPriority w:val="39"/>
    <w:rsid w:val="00E9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F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77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2018-02-23T11:55:00Z</cp:lastPrinted>
  <dcterms:created xsi:type="dcterms:W3CDTF">2018-02-23T09:46:00Z</dcterms:created>
  <dcterms:modified xsi:type="dcterms:W3CDTF">2018-02-26T15:44:00Z</dcterms:modified>
</cp:coreProperties>
</file>